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AB466C" w14:textId="77777777" w:rsidR="005F3927" w:rsidRDefault="005F3927"/>
    <w:p w14:paraId="63B97EA4" w14:textId="77777777" w:rsidR="005F3927" w:rsidRDefault="005F3927"/>
    <w:p w14:paraId="5E3C3883" w14:textId="77777777" w:rsidR="005F3927" w:rsidRDefault="005F3927"/>
    <w:p w14:paraId="4750D8C0" w14:textId="7208F3C4" w:rsidR="00454BCA" w:rsidRDefault="005F5910">
      <w:r>
        <w:t xml:space="preserve">February </w:t>
      </w:r>
      <w:r w:rsidR="00E225A5">
        <w:t>21</w:t>
      </w:r>
      <w:r>
        <w:t>, 2023</w:t>
      </w:r>
    </w:p>
    <w:p w14:paraId="03980B74" w14:textId="77777777" w:rsidR="006367CA" w:rsidRDefault="006367CA"/>
    <w:p w14:paraId="7AFC227A" w14:textId="77777777" w:rsidR="006367CA" w:rsidRDefault="006367CA"/>
    <w:sdt>
      <w:sdtPr>
        <w:alias w:val="Addressees"/>
        <w:tag w:val="iMergeField-Addressees"/>
        <w:id w:val="128988147"/>
        <w:placeholder>
          <w:docPart w:val="FAC1CA72E8A147DE874A4EB2FF81DB38"/>
        </w:placeholder>
      </w:sdtPr>
      <w:sdtEndPr>
        <w:rPr>
          <w:sz w:val="2"/>
        </w:rPr>
      </w:sdtEndPr>
      <w:sdtContent>
        <w:p w14:paraId="35C38B25" w14:textId="77777777" w:rsidR="00454BCA" w:rsidRDefault="00454BCA">
          <w:pPr>
            <w:rPr>
              <w:sz w:val="2"/>
            </w:rPr>
          </w:pPr>
        </w:p>
        <w:tbl>
          <w:tblPr>
            <w:tblStyle w:val="TableGrid"/>
            <w:tblW w:w="0" w:type="auto"/>
            <w:tbl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insideH w:val="none" w:sz="0" w:space="0" w:color="auto"/>
              <w:insideV w:val="none" w:sz="0" w:space="0" w:color="auto"/>
            </w:tblBorders>
            <w:tblLook w:val="04A0" w:firstRow="1" w:lastRow="0" w:firstColumn="1" w:lastColumn="0" w:noHBand="0" w:noVBand="1"/>
          </w:tblPr>
          <w:tblGrid>
            <w:gridCol w:w="4068"/>
            <w:gridCol w:w="4068"/>
          </w:tblGrid>
          <w:tr w:rsidR="00454BCA" w14:paraId="5E6A2CBF" w14:textId="77777777">
            <w:tc>
              <w:tcPr>
                <w:tcW w:w="4068" w:type="dxa"/>
              </w:tcPr>
              <w:p w14:paraId="29BDE8C7" w14:textId="77777777" w:rsidR="005E2935" w:rsidRDefault="005E2935" w:rsidP="00843CBD">
                <w:pPr>
                  <w:ind w:left="-104"/>
                </w:pPr>
                <w:r>
                  <w:t xml:space="preserve">Via </w:t>
                </w:r>
                <w:r w:rsidR="005F3927">
                  <w:t>Hand Delivery</w:t>
                </w:r>
                <w:r w:rsidR="00913005">
                  <w:t xml:space="preserve"> and Email</w:t>
                </w:r>
                <w:r w:rsidR="00A33F8F">
                  <w:t xml:space="preserve"> </w:t>
                </w:r>
              </w:p>
              <w:p w14:paraId="7597E811" w14:textId="77777777" w:rsidR="005E2935" w:rsidRDefault="005E2935" w:rsidP="00843CBD">
                <w:pPr>
                  <w:ind w:left="-104"/>
                </w:pPr>
              </w:p>
              <w:p w14:paraId="5FAEC2D8" w14:textId="77777777" w:rsidR="00454BCA" w:rsidRDefault="005E2935" w:rsidP="00843CBD">
                <w:pPr>
                  <w:ind w:left="-104"/>
                </w:pPr>
                <w:r>
                  <w:t>Town of Effingham Planning Board</w:t>
                </w:r>
              </w:p>
              <w:p w14:paraId="4E75BD3F" w14:textId="77777777" w:rsidR="005E2935" w:rsidRPr="00AE30BD" w:rsidRDefault="005E2935" w:rsidP="00843CBD">
                <w:pPr>
                  <w:ind w:left="-104"/>
                </w:pPr>
                <w:r>
                  <w:t>c/o Theresa Swanick, Chair</w:t>
                </w:r>
                <w:r>
                  <w:br/>
                  <w:t>68 School Street</w:t>
                </w:r>
              </w:p>
              <w:p w14:paraId="15E9FF7E" w14:textId="77777777" w:rsidR="006367CA" w:rsidRPr="00AE30BD" w:rsidRDefault="005E2935" w:rsidP="00843CBD">
                <w:pPr>
                  <w:ind w:left="-104"/>
                </w:pPr>
                <w:r>
                  <w:t>Effingham, N.H. 03882</w:t>
                </w:r>
              </w:p>
            </w:tc>
            <w:tc>
              <w:tcPr>
                <w:tcW w:w="4068" w:type="dxa"/>
              </w:tcPr>
              <w:p w14:paraId="4CFB43F0" w14:textId="77777777" w:rsidR="00454BCA" w:rsidRPr="00794F76" w:rsidRDefault="00454BCA">
                <w:pPr>
                  <w:rPr>
                    <w:sz w:val="24"/>
                    <w:szCs w:val="24"/>
                  </w:rPr>
                </w:pPr>
              </w:p>
            </w:tc>
          </w:tr>
        </w:tbl>
        <w:p w14:paraId="2A437E12" w14:textId="77777777" w:rsidR="00454BCA" w:rsidRDefault="00E225A5">
          <w:pPr>
            <w:rPr>
              <w:sz w:val="2"/>
            </w:rPr>
          </w:pPr>
        </w:p>
      </w:sdtContent>
    </w:sdt>
    <w:p w14:paraId="7A48347A" w14:textId="77777777" w:rsidR="00AD5A10" w:rsidRDefault="00AD5A10">
      <w:pPr>
        <w:ind w:left="720" w:hanging="720"/>
      </w:pPr>
    </w:p>
    <w:p w14:paraId="3F123883" w14:textId="77777777" w:rsidR="00454BCA" w:rsidRPr="005E2935" w:rsidRDefault="00BF38C2">
      <w:pPr>
        <w:ind w:left="720" w:hanging="720"/>
        <w:rPr>
          <w:b/>
        </w:rPr>
      </w:pPr>
      <w:r w:rsidRPr="005E2935">
        <w:rPr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1" layoutInCell="1" allowOverlap="1" wp14:anchorId="0273C65C" wp14:editId="2E8D72C4">
                <wp:simplePos x="0" y="0"/>
                <wp:positionH relativeFrom="page">
                  <wp:posOffset>4114800</wp:posOffset>
                </wp:positionH>
                <wp:positionV relativeFrom="page">
                  <wp:posOffset>1167765</wp:posOffset>
                </wp:positionV>
                <wp:extent cx="2924175" cy="758825"/>
                <wp:effectExtent l="0" t="0" r="0" b="317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24175" cy="758825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sdt>
                            <w:sdtPr>
                              <w:alias w:val="AuthorClosingName"/>
                              <w:tag w:val="iMergeField-AuthorClosingName"/>
                              <w:id w:val="-1877839480"/>
                              <w:placeholder>
                                <w:docPart w:val="42B3768A3B04475881B4F23DB585191B"/>
                              </w:placeholder>
                              <w:text w:multiLine="1"/>
                            </w:sdtPr>
                            <w:sdtEndPr/>
                            <w:sdtContent>
                              <w:p w14:paraId="394FC10E" w14:textId="77777777" w:rsidR="00454BCA" w:rsidRPr="00794F76" w:rsidRDefault="002A2E05">
                                <w:pPr>
                                  <w:pStyle w:val="ALL-CAPS"/>
                                </w:pPr>
                                <w:r>
                                  <w:t>MATTHEW R. JOHNSON</w:t>
                                </w:r>
                              </w:p>
                            </w:sdtContent>
                          </w:sdt>
                          <w:p w14:paraId="43AE04B0" w14:textId="77777777" w:rsidR="00454BCA" w:rsidRPr="00794F76" w:rsidRDefault="00BF38C2">
                            <w:pPr>
                              <w:pStyle w:val="ALL-CAPS"/>
                            </w:pPr>
                            <w:r w:rsidRPr="00794F76">
                              <w:t xml:space="preserve">T </w:t>
                            </w:r>
                            <w:sdt>
                              <w:sdtPr>
                                <w:alias w:val="AuthorDirectNo"/>
                                <w:tag w:val="iMergeField-AuthorDirectNo"/>
                                <w:id w:val="-59405905"/>
                                <w:text w:multiLine="1"/>
                              </w:sdtPr>
                              <w:sdtEndPr/>
                              <w:sdtContent>
                                <w:r w:rsidR="002A2E05">
                                  <w:t>603.695.8727</w:t>
                                </w:r>
                              </w:sdtContent>
                            </w:sdt>
                          </w:p>
                          <w:sdt>
                            <w:sdtPr>
                              <w:alias w:val="AuthorEmailAddress"/>
                              <w:tag w:val="iMergeField-AuthorEmailAddress"/>
                              <w:id w:val="-1797140756"/>
                              <w:text w:multiLine="1"/>
                            </w:sdtPr>
                            <w:sdtEndPr/>
                            <w:sdtContent>
                              <w:p w14:paraId="05F69C2C" w14:textId="77777777" w:rsidR="00454BCA" w:rsidRPr="00794F76" w:rsidRDefault="002A2E05">
                                <w:pPr>
                                  <w:pStyle w:val="ALL-CAPS"/>
                                </w:pPr>
                                <w:r>
                                  <w:t>mjohnson</w:t>
                                </w:r>
                                <w:r w:rsidR="007F6120">
                                  <w:t>@devinemillimet.com</w:t>
                                </w:r>
                              </w:p>
                            </w:sdtContent>
                          </w:sdt>
                          <w:p w14:paraId="60D1FB5B" w14:textId="77777777" w:rsidR="00454BCA" w:rsidRDefault="00454BCA">
                            <w:pPr>
                              <w:pStyle w:val="ALL-CAPS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0471CB5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324pt;margin-top:91.95pt;width:230.25pt;height:59.7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" filled="f" stroked="f" strokeweight="0">
                <v:textbox>
                  <w:txbxContent>
                    <w:sdt>
                      <w:sdtPr>
                        <w:alias w:val="AuthorClosingName"/>
                        <w:tag w:val="iMergeField-AuthorClosingName"/>
                        <w:id w:val="-1877839480"/>
                        <w:placeholder>
                          <w:docPart w:val="42B3768A3B04475881B4F23DB585191B"/>
                        </w:placeholder>
                        <w:text w:multiLine="1"/>
                      </w:sdtPr>
                      <w:sdtEndPr/>
                      <w:sdtContent>
                        <w:p w:rsidR="00454BCA" w:rsidRPr="00794F76" w:rsidRDefault="002A2E05">
                          <w:pPr>
                            <w:pStyle w:val="ALL-CAPS"/>
                          </w:pPr>
                          <w:r>
                            <w:t>MATTHEW R. JOHNSON</w:t>
                          </w:r>
                        </w:p>
                      </w:sdtContent>
                    </w:sdt>
                    <w:p w:rsidR="00454BCA" w:rsidRPr="00794F76" w:rsidRDefault="00BF38C2">
                      <w:pPr>
                        <w:pStyle w:val="ALL-CAPS"/>
                      </w:pPr>
                      <w:r w:rsidRPr="00794F76">
                        <w:t xml:space="preserve">T </w:t>
                      </w:r>
                      <w:sdt>
                        <w:sdtPr>
                          <w:alias w:val="AuthorDirectNo"/>
                          <w:tag w:val="iMergeField-AuthorDirectNo"/>
                          <w:id w:val="-59405905"/>
                          <w:text w:multiLine="1"/>
                        </w:sdtPr>
                        <w:sdtEndPr/>
                        <w:sdtContent>
                          <w:r w:rsidR="002A2E05">
                            <w:t>603.695.8727</w:t>
                          </w:r>
                        </w:sdtContent>
                      </w:sdt>
                    </w:p>
                    <w:sdt>
                      <w:sdtPr>
                        <w:alias w:val="AuthorEmailAddress"/>
                        <w:tag w:val="iMergeField-AuthorEmailAddress"/>
                        <w:id w:val="-1797140756"/>
                        <w:text w:multiLine="1"/>
                      </w:sdtPr>
                      <w:sdtEndPr/>
                      <w:sdtContent>
                        <w:p w:rsidR="00454BCA" w:rsidRPr="00794F76" w:rsidRDefault="002A2E05">
                          <w:pPr>
                            <w:pStyle w:val="ALL-CAPS"/>
                          </w:pPr>
                          <w:r>
                            <w:t>mjohnson</w:t>
                          </w:r>
                          <w:r w:rsidR="007F6120">
                            <w:t>@devinemillimet.com</w:t>
                          </w:r>
                        </w:p>
                      </w:sdtContent>
                    </w:sdt>
                    <w:p w:rsidR="00454BCA" w:rsidRDefault="00454BCA">
                      <w:pPr>
                        <w:pStyle w:val="ALL-CAPS"/>
                      </w:pP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 w:rsidRPr="005E2935">
        <w:rPr>
          <w:b/>
        </w:rPr>
        <w:t>Re:</w:t>
      </w:r>
      <w:r w:rsidRPr="005E2935">
        <w:rPr>
          <w:b/>
        </w:rPr>
        <w:tab/>
      </w:r>
      <w:r w:rsidR="005E2935" w:rsidRPr="005E2935">
        <w:rPr>
          <w:b/>
        </w:rPr>
        <w:t xml:space="preserve">Site Plan </w:t>
      </w:r>
      <w:r w:rsidR="005F3927">
        <w:rPr>
          <w:b/>
        </w:rPr>
        <w:t>Submission</w:t>
      </w:r>
      <w:r w:rsidR="000C22A3">
        <w:rPr>
          <w:b/>
        </w:rPr>
        <w:t xml:space="preserve"> f</w:t>
      </w:r>
      <w:r w:rsidR="005F3927">
        <w:rPr>
          <w:b/>
        </w:rPr>
        <w:t>rom</w:t>
      </w:r>
      <w:r w:rsidR="000C22A3">
        <w:rPr>
          <w:b/>
        </w:rPr>
        <w:t xml:space="preserve"> Meena, LLC</w:t>
      </w:r>
    </w:p>
    <w:p w14:paraId="390ECDBC" w14:textId="77777777" w:rsidR="00454BCA" w:rsidRPr="00AE30BD" w:rsidRDefault="00454BCA"/>
    <w:sdt>
      <w:sdtPr>
        <w:alias w:val="Salutation"/>
        <w:tag w:val="iMergeField-Salutation"/>
        <w:id w:val="128988152"/>
        <w:placeholder>
          <w:docPart w:val="D75FB6F7EF0C4A88B96D055BF316ABB5"/>
        </w:placeholder>
        <w:text w:multiLine="1"/>
      </w:sdtPr>
      <w:sdtEndPr/>
      <w:sdtContent>
        <w:p w14:paraId="07F77E77" w14:textId="77777777" w:rsidR="00454BCA" w:rsidRPr="00AE30BD" w:rsidRDefault="005F3927">
          <w:pPr>
            <w:pStyle w:val="Salutation"/>
          </w:pPr>
          <w:r w:rsidRPr="00AE30BD">
            <w:t xml:space="preserve">Dear </w:t>
          </w:r>
          <w:r>
            <w:t>Chair Swanick,</w:t>
          </w:r>
        </w:p>
      </w:sdtContent>
    </w:sdt>
    <w:p w14:paraId="3CBB548D" w14:textId="77777777" w:rsidR="00575DAD" w:rsidRDefault="005F3927" w:rsidP="005F5910">
      <w:pPr>
        <w:pStyle w:val="BodyText"/>
        <w:ind w:right="-630"/>
      </w:pPr>
      <w:r w:rsidRPr="005F3927">
        <w:t>In accordance with the Planning Board’s instructions</w:t>
      </w:r>
      <w:r w:rsidR="005F5910">
        <w:t xml:space="preserve"> for submittals</w:t>
      </w:r>
      <w:r w:rsidRPr="005F3927">
        <w:t>, please</w:t>
      </w:r>
      <w:r w:rsidR="00575DAD">
        <w:t xml:space="preserve"> find enclosed ten (10) copies of the following updated information</w:t>
      </w:r>
      <w:r w:rsidR="005F5910">
        <w:t xml:space="preserve"> from Meena, LLC.  </w:t>
      </w:r>
    </w:p>
    <w:p w14:paraId="79A77D56" w14:textId="77777777" w:rsidR="00575DAD" w:rsidRDefault="00575DAD" w:rsidP="005F5910">
      <w:pPr>
        <w:pStyle w:val="BodyText"/>
        <w:ind w:right="-630"/>
      </w:pPr>
      <w:r>
        <w:t>A revised Drainage Analysis, Drainage Plans and Summary Drainage Report</w:t>
      </w:r>
    </w:p>
    <w:p w14:paraId="29803D76" w14:textId="77777777" w:rsidR="00575DAD" w:rsidRDefault="00575DAD" w:rsidP="005F5910">
      <w:pPr>
        <w:pStyle w:val="BodyText"/>
        <w:ind w:right="-630"/>
      </w:pPr>
      <w:r>
        <w:t>An updated SPCC plan including the Source Control Plan</w:t>
      </w:r>
    </w:p>
    <w:p w14:paraId="37C29D07" w14:textId="77777777" w:rsidR="00575DAD" w:rsidRDefault="00575DAD" w:rsidP="005F5910">
      <w:pPr>
        <w:pStyle w:val="BodyText"/>
        <w:ind w:right="-630"/>
      </w:pPr>
      <w:r>
        <w:t>Updated Design Plans</w:t>
      </w:r>
    </w:p>
    <w:p w14:paraId="400EE21F" w14:textId="77777777" w:rsidR="005F3927" w:rsidRPr="005F3927" w:rsidRDefault="005F5910" w:rsidP="005F5910">
      <w:pPr>
        <w:pStyle w:val="BodyText"/>
        <w:ind w:right="-630"/>
      </w:pPr>
      <w:r>
        <w:t xml:space="preserve">These </w:t>
      </w:r>
      <w:r w:rsidR="00575DAD">
        <w:t xml:space="preserve">updated documents and supporting information </w:t>
      </w:r>
      <w:r>
        <w:t>address all concerns raised by Northpoint and the Superior Court has resolved the issue over whether a special use permit is necessary.  Once the stay has been lifted, I would ask that you put this application back on your agenda for further consideration.</w:t>
      </w:r>
      <w:r w:rsidR="005F3927" w:rsidRPr="005F3927">
        <w:t xml:space="preserve">  </w:t>
      </w:r>
    </w:p>
    <w:p w14:paraId="16058B2B" w14:textId="77777777" w:rsidR="00913005" w:rsidRPr="00913005" w:rsidRDefault="005F5910" w:rsidP="005F5910">
      <w:pPr>
        <w:pStyle w:val="BodyText"/>
        <w:ind w:right="-630"/>
      </w:pPr>
      <w:r>
        <w:t>In the meantime, i</w:t>
      </w:r>
      <w:r w:rsidR="005F3927" w:rsidRPr="005F3927">
        <w:t xml:space="preserve">f you or the Planning Board have any questions about this </w:t>
      </w:r>
      <w:r>
        <w:t>updated plan</w:t>
      </w:r>
      <w:r w:rsidR="005F3927" w:rsidRPr="005F3927">
        <w:t>, please do not hesitate to contact me</w:t>
      </w:r>
      <w:r w:rsidR="00913005">
        <w:t xml:space="preserve"> </w:t>
      </w:r>
      <w:r>
        <w:t xml:space="preserve">directly at </w:t>
      </w:r>
      <w:hyperlink r:id="rId9" w:history="1">
        <w:r w:rsidRPr="00D15655">
          <w:rPr>
            <w:rStyle w:val="Hyperlink"/>
          </w:rPr>
          <w:t>mjohnson@devinemillimet.com</w:t>
        </w:r>
      </w:hyperlink>
      <w:r>
        <w:t xml:space="preserve"> or at (603) 695-8727.</w:t>
      </w:r>
    </w:p>
    <w:p w14:paraId="6DB8A42B" w14:textId="77777777" w:rsidR="005F3927" w:rsidRPr="005F3927" w:rsidRDefault="00913005" w:rsidP="005F3927">
      <w:pPr>
        <w:pStyle w:val="BodyText"/>
        <w:ind w:right="-630"/>
        <w:jc w:val="both"/>
      </w:pPr>
      <w:r w:rsidRPr="00913005">
        <w:t xml:space="preserve"> </w:t>
      </w:r>
      <w:r w:rsidR="005F3927" w:rsidRPr="005F3927">
        <w:t xml:space="preserve">Thanks in advance for your </w:t>
      </w:r>
      <w:r w:rsidR="005F5910">
        <w:t xml:space="preserve">continued </w:t>
      </w:r>
      <w:r w:rsidR="005F3927" w:rsidRPr="005F3927">
        <w:t>careful review of this important project.</w:t>
      </w:r>
    </w:p>
    <w:p w14:paraId="5F7F049F" w14:textId="77777777" w:rsidR="00AE30BD" w:rsidRDefault="00AE30BD" w:rsidP="00AE30BD">
      <w:pPr>
        <w:pStyle w:val="Enclosure"/>
        <w:rPr>
          <w:sz w:val="24"/>
          <w:szCs w:val="24"/>
        </w:rPr>
      </w:pPr>
      <w:r>
        <w:rPr>
          <w:sz w:val="24"/>
          <w:szCs w:val="24"/>
        </w:rPr>
        <w:t>Very truly yours,</w:t>
      </w:r>
    </w:p>
    <w:p w14:paraId="26E14378" w14:textId="77777777" w:rsidR="00AE30BD" w:rsidRDefault="002A2E05" w:rsidP="00AE30BD">
      <w:r>
        <w:rPr>
          <w:i/>
        </w:rPr>
        <w:t xml:space="preserve"> </w:t>
      </w:r>
      <w:r w:rsidR="00B15CDE">
        <w:rPr>
          <w:i/>
        </w:rPr>
        <w:t>/s/ Matthew R. Johnson</w:t>
      </w:r>
    </w:p>
    <w:p w14:paraId="2AE6282A" w14:textId="77777777" w:rsidR="00AE30BD" w:rsidRDefault="00AE30BD" w:rsidP="00AE30BD"/>
    <w:p w14:paraId="5A9F975E" w14:textId="77777777" w:rsidR="00AE30BD" w:rsidRDefault="002A2E05" w:rsidP="00AE30BD">
      <w:r>
        <w:t>Matthew R. Johnson</w:t>
      </w:r>
    </w:p>
    <w:p w14:paraId="377ECF42" w14:textId="77777777" w:rsidR="00AE30BD" w:rsidRDefault="005F5910" w:rsidP="00AE30BD">
      <w:r>
        <w:t>MRJ/</w:t>
      </w:r>
      <w:proofErr w:type="spellStart"/>
      <w:r>
        <w:t>dmp</w:t>
      </w:r>
      <w:proofErr w:type="spellEnd"/>
      <w:r>
        <w:br/>
        <w:t>Enclosures</w:t>
      </w:r>
    </w:p>
    <w:p w14:paraId="16E1F637" w14:textId="77777777" w:rsidR="00655C9C" w:rsidRPr="005F3927" w:rsidRDefault="003E2B68" w:rsidP="005F3927">
      <w:r>
        <w:t>cc:</w:t>
      </w:r>
      <w:r>
        <w:tab/>
      </w:r>
      <w:r w:rsidR="00655C9C">
        <w:t>Brian B</w:t>
      </w:r>
      <w:r w:rsidR="005F5910">
        <w:t>edard, Esq.</w:t>
      </w:r>
    </w:p>
    <w:p w14:paraId="75AF4A49" w14:textId="77777777" w:rsidR="005F5910" w:rsidRDefault="005F5910" w:rsidP="005F5910">
      <w:r>
        <w:tab/>
      </w:r>
      <w:r w:rsidRPr="005F3927">
        <w:t>Nate Fogg</w:t>
      </w:r>
    </w:p>
    <w:p w14:paraId="60C1B619" w14:textId="77777777" w:rsidR="00454BCA" w:rsidRPr="00613E2C" w:rsidRDefault="00454BCA" w:rsidP="00C0218E"/>
    <w:sectPr w:rsidR="00454BCA" w:rsidRPr="00613E2C" w:rsidSect="00613E2C">
      <w:headerReference w:type="default" r:id="rId10"/>
      <w:headerReference w:type="first" r:id="rId11"/>
      <w:footerReference w:type="first" r:id="rId12"/>
      <w:pgSz w:w="12240" w:h="15840" w:code="1"/>
      <w:pgMar w:top="2448" w:right="1728" w:bottom="1728" w:left="1728" w:header="1080" w:footer="720" w:gutter="0"/>
      <w:paperSrc w:first="7" w:other="7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927370" w14:textId="77777777" w:rsidR="00AE15B1" w:rsidRDefault="00AE15B1">
      <w:r>
        <w:separator/>
      </w:r>
    </w:p>
  </w:endnote>
  <w:endnote w:type="continuationSeparator" w:id="0">
    <w:p w14:paraId="22DD7F5E" w14:textId="77777777" w:rsidR="00AE15B1" w:rsidRDefault="00AE15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alias w:val="LetterheadFooter"/>
      <w:tag w:val="iMergeField-LetterheadFooter"/>
      <w:id w:val="-1954241765"/>
    </w:sdtPr>
    <w:sdtEndPr/>
    <w:sdtContent>
      <w:p w14:paraId="23C7E452" w14:textId="77777777" w:rsidR="007F6120" w:rsidRDefault="007F6120">
        <w:pPr>
          <w:pStyle w:val="FooterInfo"/>
        </w:pPr>
      </w:p>
      <w:p w14:paraId="468EDB01" w14:textId="77777777" w:rsidR="007F6120" w:rsidRDefault="007F6120"/>
      <w:p w14:paraId="71749E8F" w14:textId="77777777" w:rsidR="00454BCA" w:rsidRDefault="00E225A5">
        <w:pPr>
          <w:pStyle w:val="Footer"/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789DA7" w14:textId="77777777" w:rsidR="00AE15B1" w:rsidRDefault="00AE15B1">
      <w:r>
        <w:separator/>
      </w:r>
    </w:p>
  </w:footnote>
  <w:footnote w:type="continuationSeparator" w:id="0">
    <w:p w14:paraId="7BC55FAD" w14:textId="77777777" w:rsidR="00AE15B1" w:rsidRDefault="00AE15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9A2BAA" w14:textId="77777777" w:rsidR="00454BCA" w:rsidRDefault="00C0218E">
    <w:pPr>
      <w:pStyle w:val="Header"/>
    </w:pPr>
    <w:r>
      <w:t>T</w:t>
    </w:r>
    <w:r w:rsidR="009905B7">
      <w:t>own of Effingham P</w:t>
    </w:r>
    <w:r>
      <w:t>lan</w:t>
    </w:r>
    <w:r w:rsidR="009905B7">
      <w:t>n</w:t>
    </w:r>
    <w:r>
      <w:t>ing Board</w:t>
    </w:r>
  </w:p>
  <w:p w14:paraId="2789CDA9" w14:textId="77777777" w:rsidR="00454BCA" w:rsidRDefault="00240FCD">
    <w:pPr>
      <w:pStyle w:val="Header"/>
    </w:pPr>
    <w:r>
      <w:t>April 5, 2022</w:t>
    </w:r>
  </w:p>
  <w:p w14:paraId="6CA38902" w14:textId="77777777" w:rsidR="00454BCA" w:rsidRDefault="00BF38C2">
    <w:pPr>
      <w:pStyle w:val="Header"/>
    </w:pPr>
    <w:r>
      <w:t xml:space="preserve">Page </w:t>
    </w:r>
    <w:r>
      <w:fldChar w:fldCharType="begin"/>
    </w:r>
    <w:r>
      <w:instrText>page</w:instrText>
    </w:r>
    <w:r>
      <w:fldChar w:fldCharType="separate"/>
    </w:r>
    <w:r w:rsidR="00575DAD">
      <w:t>2</w:t>
    </w:r>
    <w:r>
      <w:fldChar w:fldCharType="end"/>
    </w:r>
  </w:p>
  <w:p w14:paraId="58CC0FE8" w14:textId="77777777" w:rsidR="00454BCA" w:rsidRDefault="00454BC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702BB2" w14:textId="77777777" w:rsidR="007F6120" w:rsidRDefault="007F6120">
    <w:pPr>
      <w:pStyle w:val="Header"/>
    </w:pPr>
  </w:p>
  <w:p w14:paraId="16490FC7" w14:textId="77777777" w:rsidR="007F6120" w:rsidRDefault="007F6120"/>
  <w:p w14:paraId="0BEEFD0B" w14:textId="77777777" w:rsidR="00454BCA" w:rsidRDefault="00454BC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71F41FC4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81F50B7"/>
    <w:multiLevelType w:val="hybridMultilevel"/>
    <w:tmpl w:val="C2444E90"/>
    <w:lvl w:ilvl="0" w:tplc="6F10163E">
      <w:start w:val="1"/>
      <w:numFmt w:val="upperLetter"/>
      <w:lvlText w:val="%1."/>
      <w:lvlJc w:val="left"/>
      <w:pPr>
        <w:ind w:left="7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15" w:hanging="360"/>
      </w:pPr>
    </w:lvl>
    <w:lvl w:ilvl="2" w:tplc="0409001B" w:tentative="1">
      <w:start w:val="1"/>
      <w:numFmt w:val="lowerRoman"/>
      <w:lvlText w:val="%3."/>
      <w:lvlJc w:val="right"/>
      <w:pPr>
        <w:ind w:left="2235" w:hanging="180"/>
      </w:pPr>
    </w:lvl>
    <w:lvl w:ilvl="3" w:tplc="0409000F" w:tentative="1">
      <w:start w:val="1"/>
      <w:numFmt w:val="decimal"/>
      <w:lvlText w:val="%4."/>
      <w:lvlJc w:val="left"/>
      <w:pPr>
        <w:ind w:left="2955" w:hanging="360"/>
      </w:pPr>
    </w:lvl>
    <w:lvl w:ilvl="4" w:tplc="04090019" w:tentative="1">
      <w:start w:val="1"/>
      <w:numFmt w:val="lowerLetter"/>
      <w:lvlText w:val="%5."/>
      <w:lvlJc w:val="left"/>
      <w:pPr>
        <w:ind w:left="3675" w:hanging="360"/>
      </w:pPr>
    </w:lvl>
    <w:lvl w:ilvl="5" w:tplc="0409001B" w:tentative="1">
      <w:start w:val="1"/>
      <w:numFmt w:val="lowerRoman"/>
      <w:lvlText w:val="%6."/>
      <w:lvlJc w:val="right"/>
      <w:pPr>
        <w:ind w:left="4395" w:hanging="180"/>
      </w:pPr>
    </w:lvl>
    <w:lvl w:ilvl="6" w:tplc="0409000F" w:tentative="1">
      <w:start w:val="1"/>
      <w:numFmt w:val="decimal"/>
      <w:lvlText w:val="%7."/>
      <w:lvlJc w:val="left"/>
      <w:pPr>
        <w:ind w:left="5115" w:hanging="360"/>
      </w:pPr>
    </w:lvl>
    <w:lvl w:ilvl="7" w:tplc="04090019" w:tentative="1">
      <w:start w:val="1"/>
      <w:numFmt w:val="lowerLetter"/>
      <w:lvlText w:val="%8."/>
      <w:lvlJc w:val="left"/>
      <w:pPr>
        <w:ind w:left="5835" w:hanging="360"/>
      </w:pPr>
    </w:lvl>
    <w:lvl w:ilvl="8" w:tplc="040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2" w15:restartNumberingAfterBreak="0">
    <w:nsid w:val="12F15794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38944AA0"/>
    <w:multiLevelType w:val="multilevel"/>
    <w:tmpl w:val="ED6CE6B0"/>
    <w:lvl w:ilvl="0">
      <w:start w:val="1"/>
      <w:numFmt w:val="decimal"/>
      <w:pStyle w:val="Heading1"/>
      <w:lvlText w:val="%1."/>
      <w:lvlJc w:val="left"/>
      <w:pPr>
        <w:tabs>
          <w:tab w:val="num" w:pos="1440"/>
        </w:tabs>
        <w:ind w:left="1440" w:hanging="720"/>
      </w:pPr>
      <w:rPr>
        <w:rFonts w:hint="default"/>
        <w:vanish w:val="0"/>
      </w:rPr>
    </w:lvl>
    <w:lvl w:ilvl="1">
      <w:start w:val="1"/>
      <w:numFmt w:val="lowerLetter"/>
      <w:pStyle w:val="Heading2"/>
      <w:lvlText w:val="%2."/>
      <w:lvlJc w:val="left"/>
      <w:pPr>
        <w:tabs>
          <w:tab w:val="num" w:pos="2160"/>
        </w:tabs>
        <w:ind w:left="2160" w:hanging="720"/>
      </w:pPr>
      <w:rPr>
        <w:rFonts w:hint="default"/>
        <w:vanish w:val="0"/>
      </w:rPr>
    </w:lvl>
    <w:lvl w:ilvl="2">
      <w:start w:val="1"/>
      <w:numFmt w:val="lowerRoman"/>
      <w:pStyle w:val="Heading3"/>
      <w:lvlText w:val="%3."/>
      <w:lvlJc w:val="left"/>
      <w:pPr>
        <w:tabs>
          <w:tab w:val="num" w:pos="2880"/>
        </w:tabs>
        <w:ind w:left="2880" w:hanging="720"/>
      </w:pPr>
      <w:rPr>
        <w:rFonts w:hint="default"/>
        <w:vanish w:val="0"/>
      </w:rPr>
    </w:lvl>
    <w:lvl w:ilvl="3">
      <w:start w:val="1"/>
      <w:numFmt w:val="lowerLetter"/>
      <w:pStyle w:val="Heading4"/>
      <w:lvlText w:val="%4)"/>
      <w:lvlJc w:val="left"/>
      <w:pPr>
        <w:tabs>
          <w:tab w:val="num" w:pos="3600"/>
        </w:tabs>
        <w:ind w:left="3600" w:hanging="720"/>
      </w:pPr>
      <w:rPr>
        <w:rFonts w:hint="default"/>
        <w:vanish w:val="0"/>
      </w:rPr>
    </w:lvl>
    <w:lvl w:ilvl="4">
      <w:start w:val="1"/>
      <w:numFmt w:val="lowerRoman"/>
      <w:pStyle w:val="Heading5"/>
      <w:lvlText w:val="%5)"/>
      <w:lvlJc w:val="left"/>
      <w:pPr>
        <w:tabs>
          <w:tab w:val="num" w:pos="4320"/>
        </w:tabs>
        <w:ind w:left="4320" w:hanging="720"/>
      </w:pPr>
      <w:rPr>
        <w:rFonts w:hint="default"/>
        <w:vanish w:val="0"/>
      </w:rPr>
    </w:lvl>
    <w:lvl w:ilvl="5">
      <w:start w:val="1"/>
      <w:numFmt w:val="lowerLetter"/>
      <w:pStyle w:val="Heading6"/>
      <w:lvlText w:val="(%6)"/>
      <w:lvlJc w:val="left"/>
      <w:pPr>
        <w:tabs>
          <w:tab w:val="num" w:pos="5040"/>
        </w:tabs>
        <w:ind w:left="5040" w:hanging="720"/>
      </w:pPr>
      <w:rPr>
        <w:rFonts w:hint="default"/>
        <w:vanish w:val="0"/>
      </w:rPr>
    </w:lvl>
    <w:lvl w:ilvl="6">
      <w:start w:val="1"/>
      <w:numFmt w:val="decimal"/>
      <w:pStyle w:val="Heading7"/>
      <w:lvlText w:val="%7."/>
      <w:lvlJc w:val="left"/>
      <w:pPr>
        <w:tabs>
          <w:tab w:val="num" w:pos="720"/>
        </w:tabs>
        <w:ind w:left="720" w:hanging="720"/>
      </w:pPr>
      <w:rPr>
        <w:rFonts w:hint="default"/>
        <w:vanish w:val="0"/>
      </w:rPr>
    </w:lvl>
    <w:lvl w:ilvl="7">
      <w:start w:val="1"/>
      <w:numFmt w:val="lowerLetter"/>
      <w:pStyle w:val="Heading8"/>
      <w:lvlText w:val="%8."/>
      <w:lvlJc w:val="left"/>
      <w:pPr>
        <w:tabs>
          <w:tab w:val="num" w:pos="1440"/>
        </w:tabs>
        <w:ind w:left="1440" w:hanging="720"/>
      </w:pPr>
      <w:rPr>
        <w:rFonts w:hint="default"/>
        <w:vanish w:val="0"/>
      </w:rPr>
    </w:lvl>
    <w:lvl w:ilvl="8">
      <w:start w:val="1"/>
      <w:numFmt w:val="lowerRoman"/>
      <w:pStyle w:val="Heading9"/>
      <w:lvlText w:val="%9."/>
      <w:lvlJc w:val="left"/>
      <w:pPr>
        <w:tabs>
          <w:tab w:val="num" w:pos="2160"/>
        </w:tabs>
        <w:ind w:left="2160" w:hanging="720"/>
      </w:pPr>
      <w:rPr>
        <w:rFonts w:hint="default"/>
        <w:vanish w:val="0"/>
      </w:rPr>
    </w:lvl>
  </w:abstractNum>
  <w:num w:numId="1" w16cid:durableId="1709835755">
    <w:abstractNumId w:val="3"/>
  </w:num>
  <w:num w:numId="2" w16cid:durableId="2128356255">
    <w:abstractNumId w:val="3"/>
  </w:num>
  <w:num w:numId="3" w16cid:durableId="1742020284">
    <w:abstractNumId w:val="3"/>
  </w:num>
  <w:num w:numId="4" w16cid:durableId="1514494894">
    <w:abstractNumId w:val="3"/>
  </w:num>
  <w:num w:numId="5" w16cid:durableId="631598734">
    <w:abstractNumId w:val="3"/>
  </w:num>
  <w:num w:numId="6" w16cid:durableId="1839154795">
    <w:abstractNumId w:val="3"/>
  </w:num>
  <w:num w:numId="7" w16cid:durableId="848955740">
    <w:abstractNumId w:val="3"/>
  </w:num>
  <w:num w:numId="8" w16cid:durableId="481123649">
    <w:abstractNumId w:val="3"/>
  </w:num>
  <w:num w:numId="9" w16cid:durableId="1074814999">
    <w:abstractNumId w:val="3"/>
  </w:num>
  <w:num w:numId="10" w16cid:durableId="394396405">
    <w:abstractNumId w:val="0"/>
  </w:num>
  <w:num w:numId="11" w16cid:durableId="1734697849">
    <w:abstractNumId w:val="3"/>
  </w:num>
  <w:num w:numId="12" w16cid:durableId="153573686">
    <w:abstractNumId w:val="3"/>
  </w:num>
  <w:num w:numId="13" w16cid:durableId="1950354492">
    <w:abstractNumId w:val="3"/>
  </w:num>
  <w:num w:numId="14" w16cid:durableId="1836720517">
    <w:abstractNumId w:val="3"/>
  </w:num>
  <w:num w:numId="15" w16cid:durableId="1032920412">
    <w:abstractNumId w:val="3"/>
  </w:num>
  <w:num w:numId="16" w16cid:durableId="46927126">
    <w:abstractNumId w:val="3"/>
  </w:num>
  <w:num w:numId="17" w16cid:durableId="779300004">
    <w:abstractNumId w:val="3"/>
  </w:num>
  <w:num w:numId="18" w16cid:durableId="438640795">
    <w:abstractNumId w:val="3"/>
  </w:num>
  <w:num w:numId="19" w16cid:durableId="2045210554">
    <w:abstractNumId w:val="3"/>
  </w:num>
  <w:num w:numId="20" w16cid:durableId="1439988585">
    <w:abstractNumId w:val="3"/>
  </w:num>
  <w:num w:numId="21" w16cid:durableId="1677077804">
    <w:abstractNumId w:val="3"/>
  </w:num>
  <w:num w:numId="22" w16cid:durableId="1895854006">
    <w:abstractNumId w:val="3"/>
  </w:num>
  <w:num w:numId="23" w16cid:durableId="448937658">
    <w:abstractNumId w:val="3"/>
  </w:num>
  <w:num w:numId="24" w16cid:durableId="2011984066">
    <w:abstractNumId w:val="3"/>
  </w:num>
  <w:num w:numId="25" w16cid:durableId="1448815404">
    <w:abstractNumId w:val="3"/>
  </w:num>
  <w:num w:numId="26" w16cid:durableId="239489086">
    <w:abstractNumId w:val="3"/>
  </w:num>
  <w:num w:numId="27" w16cid:durableId="1240864080">
    <w:abstractNumId w:val="3"/>
  </w:num>
  <w:num w:numId="28" w16cid:durableId="895624796">
    <w:abstractNumId w:val="3"/>
  </w:num>
  <w:num w:numId="29" w16cid:durableId="1824199649">
    <w:abstractNumId w:val="2"/>
  </w:num>
  <w:num w:numId="30" w16cid:durableId="1692996338">
    <w:abstractNumId w:val="3"/>
  </w:num>
  <w:num w:numId="31" w16cid:durableId="506092280">
    <w:abstractNumId w:val="3"/>
  </w:num>
  <w:num w:numId="32" w16cid:durableId="980497337">
    <w:abstractNumId w:val="3"/>
  </w:num>
  <w:num w:numId="33" w16cid:durableId="1749959833">
    <w:abstractNumId w:val="3"/>
  </w:num>
  <w:num w:numId="34" w16cid:durableId="320499658">
    <w:abstractNumId w:val="3"/>
  </w:num>
  <w:num w:numId="35" w16cid:durableId="368461168">
    <w:abstractNumId w:val="3"/>
  </w:num>
  <w:num w:numId="36" w16cid:durableId="1137408851">
    <w:abstractNumId w:val="3"/>
  </w:num>
  <w:num w:numId="37" w16cid:durableId="378822639">
    <w:abstractNumId w:val="3"/>
  </w:num>
  <w:num w:numId="38" w16cid:durableId="2086564908">
    <w:abstractNumId w:val="3"/>
  </w:num>
  <w:num w:numId="39" w16cid:durableId="499273016">
    <w:abstractNumId w:val="0"/>
  </w:num>
  <w:num w:numId="40" w16cid:durableId="3328777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6120"/>
    <w:rsid w:val="00014A5F"/>
    <w:rsid w:val="00050E4F"/>
    <w:rsid w:val="00087756"/>
    <w:rsid w:val="000A16DA"/>
    <w:rsid w:val="000A6797"/>
    <w:rsid w:val="000C22A3"/>
    <w:rsid w:val="00130972"/>
    <w:rsid w:val="001B763A"/>
    <w:rsid w:val="00240FCD"/>
    <w:rsid w:val="002571F1"/>
    <w:rsid w:val="00284824"/>
    <w:rsid w:val="00294A4B"/>
    <w:rsid w:val="002A2E05"/>
    <w:rsid w:val="002A61F6"/>
    <w:rsid w:val="003426C5"/>
    <w:rsid w:val="00395A1C"/>
    <w:rsid w:val="003B7349"/>
    <w:rsid w:val="003C3087"/>
    <w:rsid w:val="003E2B68"/>
    <w:rsid w:val="00445DA9"/>
    <w:rsid w:val="00454BCA"/>
    <w:rsid w:val="004A5E91"/>
    <w:rsid w:val="004B640A"/>
    <w:rsid w:val="005205C9"/>
    <w:rsid w:val="00542E26"/>
    <w:rsid w:val="00546776"/>
    <w:rsid w:val="005669F1"/>
    <w:rsid w:val="00575DAD"/>
    <w:rsid w:val="005C6573"/>
    <w:rsid w:val="005E2935"/>
    <w:rsid w:val="005F2B22"/>
    <w:rsid w:val="005F3927"/>
    <w:rsid w:val="005F5910"/>
    <w:rsid w:val="00611CA6"/>
    <w:rsid w:val="00613E2C"/>
    <w:rsid w:val="006367CA"/>
    <w:rsid w:val="00655C9C"/>
    <w:rsid w:val="007372F8"/>
    <w:rsid w:val="00794F76"/>
    <w:rsid w:val="007B5B70"/>
    <w:rsid w:val="007D702E"/>
    <w:rsid w:val="007F6120"/>
    <w:rsid w:val="00843CBD"/>
    <w:rsid w:val="00913005"/>
    <w:rsid w:val="00970A24"/>
    <w:rsid w:val="009905B7"/>
    <w:rsid w:val="00A33F8F"/>
    <w:rsid w:val="00AD5A10"/>
    <w:rsid w:val="00AE15B1"/>
    <w:rsid w:val="00AE30BD"/>
    <w:rsid w:val="00B15CDE"/>
    <w:rsid w:val="00BE4165"/>
    <w:rsid w:val="00BF38C2"/>
    <w:rsid w:val="00C0218E"/>
    <w:rsid w:val="00C60FF7"/>
    <w:rsid w:val="00C8127F"/>
    <w:rsid w:val="00D95EA2"/>
    <w:rsid w:val="00E1391C"/>
    <w:rsid w:val="00E225A5"/>
    <w:rsid w:val="00E55271"/>
    <w:rsid w:val="00E627B4"/>
    <w:rsid w:val="00E744BB"/>
    <w:rsid w:val="00E76052"/>
    <w:rsid w:val="00E91F95"/>
    <w:rsid w:val="00EE7ADD"/>
    <w:rsid w:val="00F02943"/>
    <w:rsid w:val="00F41DB2"/>
    <w:rsid w:val="00F43151"/>
    <w:rsid w:val="00F95B2C"/>
    <w:rsid w:val="00FB171D"/>
    <w:rsid w:val="00FE19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38BE6F18"/>
  <w15:docId w15:val="{338F4E33-2AAB-47E2-924C-3FA9209285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>
      <w:pPr>
        <w:jc w:val="right"/>
      </w:pPr>
    </w:pPrDefault>
  </w:docDefaults>
  <w:latentStyles w:defLockedState="0" w:defUIPriority="0" w:defSemiHidden="0" w:defUnhideWhenUsed="0" w:defQFormat="0" w:count="376"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/>
    <w:lsdException w:name="Body Text First Indent" w:semiHidden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semiHidden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semiHidden="1" w:uiPriority="34" w:qFormat="1"/>
    <w:lsdException w:name="Quote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pPr>
      <w:jc w:val="left"/>
    </w:pPr>
    <w:rPr>
      <w:sz w:val="22"/>
      <w:szCs w:val="22"/>
    </w:rPr>
  </w:style>
  <w:style w:type="paragraph" w:styleId="Heading1">
    <w:name w:val="heading 1"/>
    <w:aliases w:val="h1"/>
    <w:basedOn w:val="Heading"/>
    <w:next w:val="BodyText"/>
    <w:qFormat/>
    <w:pPr>
      <w:numPr>
        <w:numId w:val="38"/>
      </w:numPr>
      <w:outlineLvl w:val="0"/>
    </w:pPr>
  </w:style>
  <w:style w:type="paragraph" w:styleId="Heading2">
    <w:name w:val="heading 2"/>
    <w:aliases w:val="h2"/>
    <w:basedOn w:val="Heading"/>
    <w:next w:val="BodyText"/>
    <w:qFormat/>
    <w:pPr>
      <w:numPr>
        <w:ilvl w:val="1"/>
        <w:numId w:val="38"/>
      </w:numPr>
      <w:outlineLvl w:val="1"/>
    </w:pPr>
  </w:style>
  <w:style w:type="paragraph" w:styleId="Heading3">
    <w:name w:val="heading 3"/>
    <w:aliases w:val="h3"/>
    <w:basedOn w:val="Heading"/>
    <w:next w:val="BodyText"/>
    <w:qFormat/>
    <w:pPr>
      <w:numPr>
        <w:ilvl w:val="2"/>
        <w:numId w:val="38"/>
      </w:numPr>
      <w:outlineLvl w:val="2"/>
    </w:pPr>
  </w:style>
  <w:style w:type="paragraph" w:styleId="Heading4">
    <w:name w:val="heading 4"/>
    <w:aliases w:val="h4"/>
    <w:basedOn w:val="Heading"/>
    <w:next w:val="BodyText"/>
    <w:qFormat/>
    <w:pPr>
      <w:numPr>
        <w:ilvl w:val="3"/>
        <w:numId w:val="38"/>
      </w:numPr>
      <w:outlineLvl w:val="3"/>
    </w:pPr>
  </w:style>
  <w:style w:type="paragraph" w:styleId="Heading5">
    <w:name w:val="heading 5"/>
    <w:aliases w:val="h5"/>
    <w:basedOn w:val="Heading"/>
    <w:next w:val="BodyText"/>
    <w:qFormat/>
    <w:pPr>
      <w:numPr>
        <w:ilvl w:val="4"/>
        <w:numId w:val="38"/>
      </w:numPr>
      <w:outlineLvl w:val="4"/>
    </w:pPr>
  </w:style>
  <w:style w:type="paragraph" w:styleId="Heading6">
    <w:name w:val="heading 6"/>
    <w:aliases w:val="h6"/>
    <w:basedOn w:val="Heading"/>
    <w:next w:val="BodyText"/>
    <w:qFormat/>
    <w:pPr>
      <w:numPr>
        <w:ilvl w:val="5"/>
        <w:numId w:val="38"/>
      </w:numPr>
      <w:outlineLvl w:val="5"/>
    </w:pPr>
  </w:style>
  <w:style w:type="paragraph" w:styleId="Heading7">
    <w:name w:val="heading 7"/>
    <w:aliases w:val="h7"/>
    <w:basedOn w:val="Heading"/>
    <w:next w:val="BodyText"/>
    <w:qFormat/>
    <w:pPr>
      <w:numPr>
        <w:ilvl w:val="6"/>
        <w:numId w:val="38"/>
      </w:numPr>
      <w:outlineLvl w:val="6"/>
    </w:pPr>
  </w:style>
  <w:style w:type="paragraph" w:styleId="Heading8">
    <w:name w:val="heading 8"/>
    <w:aliases w:val="h8"/>
    <w:basedOn w:val="Heading"/>
    <w:next w:val="BodyText"/>
    <w:qFormat/>
    <w:pPr>
      <w:numPr>
        <w:ilvl w:val="7"/>
        <w:numId w:val="38"/>
      </w:numPr>
      <w:outlineLvl w:val="7"/>
    </w:pPr>
  </w:style>
  <w:style w:type="paragraph" w:styleId="Heading9">
    <w:name w:val="heading 9"/>
    <w:aliases w:val="h9"/>
    <w:basedOn w:val="Heading"/>
    <w:next w:val="BodyText"/>
    <w:qFormat/>
    <w:pPr>
      <w:numPr>
        <w:ilvl w:val="8"/>
        <w:numId w:val="38"/>
      </w:num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ddress">
    <w:name w:val="Address"/>
    <w:basedOn w:val="Normal"/>
    <w:next w:val="Normal"/>
  </w:style>
  <w:style w:type="paragraph" w:customStyle="1" w:styleId="bccList">
    <w:name w:val="bcc List"/>
    <w:basedOn w:val="Normal"/>
    <w:pPr>
      <w:keepNext/>
      <w:keepLines/>
      <w:pageBreakBefore/>
      <w:spacing w:before="240"/>
      <w:ind w:left="720" w:hanging="720"/>
    </w:pPr>
  </w:style>
  <w:style w:type="paragraph" w:styleId="BodyText">
    <w:name w:val="Body Text"/>
    <w:aliases w:val="bt"/>
    <w:basedOn w:val="Normal"/>
    <w:link w:val="BodyTextChar"/>
    <w:pPr>
      <w:spacing w:after="240"/>
    </w:pPr>
  </w:style>
  <w:style w:type="paragraph" w:styleId="Caption">
    <w:name w:val="caption"/>
    <w:basedOn w:val="Normal"/>
    <w:next w:val="Normal"/>
    <w:qFormat/>
    <w:pPr>
      <w:ind w:left="3150" w:firstLine="90"/>
    </w:pPr>
    <w:rPr>
      <w:rFonts w:ascii="Arial" w:hAnsi="Arial"/>
      <w:b/>
      <w:smallCaps/>
    </w:rPr>
  </w:style>
  <w:style w:type="paragraph" w:customStyle="1" w:styleId="ccList">
    <w:name w:val="cc List"/>
    <w:basedOn w:val="Normal"/>
    <w:pPr>
      <w:keepNext/>
      <w:keepLines/>
      <w:spacing w:after="240"/>
      <w:ind w:left="720" w:hanging="720"/>
    </w:pPr>
  </w:style>
  <w:style w:type="paragraph" w:styleId="Closing">
    <w:name w:val="Closing"/>
    <w:basedOn w:val="Normal"/>
    <w:pPr>
      <w:keepNext/>
      <w:spacing w:after="840"/>
    </w:pPr>
  </w:style>
  <w:style w:type="character" w:styleId="CommentReference">
    <w:name w:val="annotation reference"/>
    <w:basedOn w:val="DefaultParagraphFont"/>
    <w:semiHidden/>
    <w:rPr>
      <w:rFonts w:ascii="Times New Roman" w:hAnsi="Times New Roman"/>
      <w:color w:val="FF0000"/>
      <w:sz w:val="16"/>
    </w:rPr>
  </w:style>
  <w:style w:type="paragraph" w:styleId="CommentText">
    <w:name w:val="annotation text"/>
    <w:basedOn w:val="Normal"/>
    <w:semiHidden/>
  </w:style>
  <w:style w:type="paragraph" w:customStyle="1" w:styleId="Company">
    <w:name w:val="Company"/>
    <w:basedOn w:val="Normal"/>
    <w:next w:val="LtrhdAddress"/>
  </w:style>
  <w:style w:type="paragraph" w:customStyle="1" w:styleId="Delivery">
    <w:name w:val="Delivery"/>
    <w:basedOn w:val="Normal"/>
    <w:rPr>
      <w:b/>
      <w:caps/>
    </w:rPr>
  </w:style>
  <w:style w:type="paragraph" w:customStyle="1" w:styleId="Confidentiality">
    <w:name w:val="Confidentiality"/>
    <w:basedOn w:val="Delivery"/>
  </w:style>
  <w:style w:type="paragraph" w:styleId="Date">
    <w:name w:val="Date"/>
    <w:basedOn w:val="Normal"/>
    <w:next w:val="Normal"/>
    <w:pPr>
      <w:spacing w:after="480"/>
    </w:pPr>
    <w:rPr>
      <w:noProof/>
    </w:rPr>
  </w:style>
  <w:style w:type="paragraph" w:customStyle="1" w:styleId="Enclosure">
    <w:name w:val="Enclosure"/>
    <w:basedOn w:val="Normal"/>
    <w:next w:val="Normal"/>
    <w:pPr>
      <w:keepNext/>
      <w:spacing w:after="240"/>
    </w:pPr>
  </w:style>
  <w:style w:type="paragraph" w:styleId="EnvelopeAddress">
    <w:name w:val="envelope address"/>
    <w:basedOn w:val="Normal"/>
    <w:pPr>
      <w:framePr w:w="7920" w:h="1980" w:hRule="exact" w:hSpace="180" w:wrap="auto" w:hAnchor="page" w:xAlign="center" w:yAlign="bottom"/>
      <w:ind w:left="2880"/>
    </w:pPr>
  </w:style>
  <w:style w:type="paragraph" w:styleId="EnvelopeReturn">
    <w:name w:val="envelope return"/>
    <w:basedOn w:val="Normal"/>
  </w:style>
  <w:style w:type="paragraph" w:customStyle="1" w:styleId="FirmName">
    <w:name w:val="FirmName"/>
    <w:basedOn w:val="Closing"/>
    <w:pPr>
      <w:spacing w:after="360"/>
      <w:ind w:right="288"/>
    </w:pPr>
    <w:rPr>
      <w:caps/>
    </w:rPr>
  </w:style>
  <w:style w:type="paragraph" w:styleId="Footer">
    <w:name w:val="footer"/>
    <w:basedOn w:val="Normal"/>
    <w:link w:val="FooterChar"/>
    <w:pPr>
      <w:tabs>
        <w:tab w:val="center" w:pos="4680"/>
        <w:tab w:val="right" w:pos="9360"/>
      </w:tabs>
    </w:pPr>
  </w:style>
  <w:style w:type="paragraph" w:customStyle="1" w:styleId="FooterLandscape">
    <w:name w:val="Footer Landscape"/>
    <w:basedOn w:val="Normal"/>
    <w:pPr>
      <w:tabs>
        <w:tab w:val="center" w:pos="6480"/>
        <w:tab w:val="right" w:pos="12960"/>
      </w:tabs>
    </w:pPr>
  </w:style>
  <w:style w:type="character" w:styleId="FootnoteReference">
    <w:name w:val="footnote reference"/>
    <w:basedOn w:val="DefaultParagraphFont"/>
    <w:semiHidden/>
    <w:rPr>
      <w:color w:val="auto"/>
      <w:position w:val="6"/>
      <w:sz w:val="18"/>
    </w:rPr>
  </w:style>
  <w:style w:type="paragraph" w:styleId="FootnoteText">
    <w:name w:val="footnote text"/>
    <w:basedOn w:val="Normal"/>
    <w:semiHidden/>
    <w:pPr>
      <w:ind w:left="360" w:hanging="360"/>
    </w:pPr>
  </w:style>
  <w:style w:type="paragraph" w:styleId="Header">
    <w:name w:val="header"/>
    <w:link w:val="HeaderChar"/>
    <w:pPr>
      <w:tabs>
        <w:tab w:val="center" w:pos="4680"/>
        <w:tab w:val="right" w:pos="9360"/>
      </w:tabs>
      <w:jc w:val="left"/>
    </w:pPr>
    <w:rPr>
      <w:noProof/>
      <w:sz w:val="22"/>
      <w:szCs w:val="22"/>
    </w:rPr>
  </w:style>
  <w:style w:type="paragraph" w:customStyle="1" w:styleId="HeaderLandscape">
    <w:name w:val="Header Landscape"/>
    <w:basedOn w:val="Normal"/>
    <w:pPr>
      <w:tabs>
        <w:tab w:val="center" w:pos="6480"/>
        <w:tab w:val="right" w:pos="12960"/>
      </w:tabs>
    </w:pPr>
  </w:style>
  <w:style w:type="paragraph" w:customStyle="1" w:styleId="Heading">
    <w:name w:val="Heading"/>
    <w:basedOn w:val="Normal"/>
    <w:next w:val="Normal"/>
    <w:pPr>
      <w:spacing w:before="240"/>
    </w:pPr>
  </w:style>
  <w:style w:type="character" w:styleId="Hyperlink">
    <w:name w:val="Hyperlink"/>
    <w:basedOn w:val="DefaultParagraphFont"/>
    <w:rPr>
      <w:color w:val="0000FF"/>
      <w:u w:val="single"/>
    </w:rPr>
  </w:style>
  <w:style w:type="paragraph" w:customStyle="1" w:styleId="Initials">
    <w:name w:val="Initials"/>
    <w:basedOn w:val="Normal"/>
    <w:next w:val="Normal"/>
    <w:pPr>
      <w:keepNext/>
      <w:spacing w:before="240" w:after="240"/>
    </w:pPr>
  </w:style>
  <w:style w:type="paragraph" w:customStyle="1" w:styleId="JobTitle">
    <w:name w:val="Job Title"/>
    <w:basedOn w:val="Normal"/>
    <w:next w:val="Company"/>
  </w:style>
  <w:style w:type="character" w:styleId="LineNumber">
    <w:name w:val="line number"/>
    <w:basedOn w:val="DefaultParagraphFont"/>
  </w:style>
  <w:style w:type="paragraph" w:styleId="List">
    <w:name w:val="List"/>
    <w:basedOn w:val="Normal"/>
    <w:pPr>
      <w:spacing w:after="240"/>
      <w:ind w:left="360" w:hanging="360"/>
    </w:pPr>
  </w:style>
  <w:style w:type="paragraph" w:styleId="ListBullet">
    <w:name w:val="List Bullet"/>
    <w:aliases w:val="lb"/>
    <w:basedOn w:val="Normal"/>
    <w:autoRedefine/>
    <w:pPr>
      <w:numPr>
        <w:numId w:val="39"/>
      </w:numPr>
      <w:spacing w:before="240"/>
    </w:pPr>
  </w:style>
  <w:style w:type="paragraph" w:customStyle="1" w:styleId="LtrhdAddress">
    <w:name w:val="LtrhdAddress"/>
    <w:next w:val="Normal"/>
    <w:pPr>
      <w:tabs>
        <w:tab w:val="center" w:pos="4950"/>
        <w:tab w:val="right" w:pos="9900"/>
      </w:tabs>
      <w:ind w:right="-540"/>
    </w:pPr>
    <w:rPr>
      <w:sz w:val="18"/>
      <w:szCs w:val="18"/>
    </w:rPr>
  </w:style>
  <w:style w:type="paragraph" w:customStyle="1" w:styleId="LtrhdInfo">
    <w:name w:val="LtrhdInfo"/>
    <w:basedOn w:val="LtrhdAddress"/>
  </w:style>
  <w:style w:type="paragraph" w:styleId="MacroText">
    <w:name w:val="macro"/>
    <w:semiHidden/>
    <w:pPr>
      <w:tabs>
        <w:tab w:val="left" w:pos="180"/>
        <w:tab w:val="left" w:pos="360"/>
        <w:tab w:val="left" w:pos="540"/>
        <w:tab w:val="left" w:pos="720"/>
        <w:tab w:val="left" w:pos="900"/>
        <w:tab w:val="left" w:pos="1080"/>
        <w:tab w:val="left" w:pos="1260"/>
        <w:tab w:val="left" w:pos="1440"/>
        <w:tab w:val="left" w:pos="1620"/>
        <w:tab w:val="left" w:pos="1800"/>
      </w:tabs>
      <w:ind w:right="-14400"/>
      <w:jc w:val="left"/>
    </w:pPr>
    <w:rPr>
      <w:rFonts w:ascii="Arial" w:hAnsi="Arial"/>
      <w:sz w:val="16"/>
      <w:lang w:bidi="he-IL"/>
    </w:rPr>
  </w:style>
  <w:style w:type="paragraph" w:customStyle="1" w:styleId="Name">
    <w:name w:val="Name"/>
    <w:basedOn w:val="Normal"/>
  </w:style>
  <w:style w:type="paragraph" w:styleId="NormalIndent">
    <w:name w:val="Normal Indent"/>
    <w:basedOn w:val="Normal"/>
    <w:pPr>
      <w:spacing w:before="240"/>
      <w:ind w:left="720"/>
    </w:pPr>
  </w:style>
  <w:style w:type="character" w:styleId="PageNumber">
    <w:name w:val="page number"/>
    <w:basedOn w:val="DefaultParagraphFont"/>
  </w:style>
  <w:style w:type="paragraph" w:customStyle="1" w:styleId="QuoteContinued">
    <w:name w:val="Quote Continued"/>
    <w:aliases w:val="qc"/>
    <w:basedOn w:val="BodyText"/>
    <w:next w:val="BodyText"/>
  </w:style>
  <w:style w:type="paragraph" w:customStyle="1" w:styleId="Quote1">
    <w:name w:val="Quote1"/>
    <w:aliases w:val="q"/>
    <w:basedOn w:val="BodyText"/>
    <w:next w:val="QuoteContinued"/>
    <w:pPr>
      <w:ind w:left="1440" w:right="1440"/>
    </w:pPr>
  </w:style>
  <w:style w:type="paragraph" w:customStyle="1" w:styleId="QuoteDoubleSpace">
    <w:name w:val="Quote DoubleSpace"/>
    <w:aliases w:val="qd"/>
    <w:basedOn w:val="Quote1"/>
    <w:next w:val="QuoteContinued"/>
    <w:pPr>
      <w:spacing w:line="480" w:lineRule="auto"/>
    </w:pPr>
  </w:style>
  <w:style w:type="paragraph" w:customStyle="1" w:styleId="ReLine">
    <w:name w:val="Re Line"/>
    <w:basedOn w:val="Normal"/>
    <w:next w:val="Salutation"/>
    <w:pPr>
      <w:ind w:left="720" w:hanging="720"/>
    </w:pPr>
  </w:style>
  <w:style w:type="paragraph" w:styleId="Salutation">
    <w:name w:val="Salutation"/>
    <w:basedOn w:val="Normal"/>
    <w:next w:val="Normal"/>
    <w:pPr>
      <w:spacing w:after="240"/>
    </w:pPr>
  </w:style>
  <w:style w:type="paragraph" w:customStyle="1" w:styleId="Recital">
    <w:name w:val="Recital"/>
    <w:basedOn w:val="Normal"/>
    <w:next w:val="Normal"/>
    <w:pPr>
      <w:spacing w:before="480" w:after="240"/>
      <w:jc w:val="center"/>
    </w:pPr>
    <w:rPr>
      <w:caps/>
      <w:u w:val="words"/>
    </w:rPr>
  </w:style>
  <w:style w:type="paragraph" w:customStyle="1" w:styleId="ReturnAddress">
    <w:name w:val="Return Address"/>
    <w:basedOn w:val="Normal"/>
    <w:pPr>
      <w:keepLines/>
      <w:framePr w:w="2635" w:h="1138" w:wrap="notBeside" w:vAnchor="page" w:hAnchor="margin" w:xAlign="right" w:y="678" w:anchorLock="1"/>
      <w:spacing w:line="200" w:lineRule="atLeast"/>
      <w:ind w:right="-120"/>
    </w:pPr>
    <w:rPr>
      <w:sz w:val="16"/>
    </w:rPr>
  </w:style>
  <w:style w:type="paragraph" w:customStyle="1" w:styleId="SigTitle">
    <w:name w:val="Sig Title"/>
    <w:basedOn w:val="Closing"/>
    <w:next w:val="Initials"/>
    <w:pPr>
      <w:keepLines/>
      <w:spacing w:after="0"/>
    </w:pPr>
  </w:style>
  <w:style w:type="paragraph" w:styleId="Signature">
    <w:name w:val="Signature"/>
    <w:basedOn w:val="Closing"/>
    <w:pPr>
      <w:spacing w:after="0"/>
    </w:pPr>
  </w:style>
  <w:style w:type="paragraph" w:styleId="Title">
    <w:name w:val="Title"/>
    <w:basedOn w:val="Normal"/>
    <w:qFormat/>
    <w:pPr>
      <w:spacing w:before="240" w:after="240"/>
      <w:jc w:val="center"/>
      <w:outlineLvl w:val="0"/>
    </w:pPr>
    <w:rPr>
      <w:b/>
    </w:rPr>
  </w:style>
  <w:style w:type="paragraph" w:customStyle="1" w:styleId="TOATitle">
    <w:name w:val="TOA Title"/>
    <w:aliases w:val="ta"/>
    <w:basedOn w:val="Title"/>
  </w:style>
  <w:style w:type="paragraph" w:styleId="TOC1">
    <w:name w:val="toc 1"/>
    <w:basedOn w:val="Normal"/>
    <w:semiHidden/>
    <w:pPr>
      <w:tabs>
        <w:tab w:val="decimal" w:leader="dot" w:pos="8280"/>
      </w:tabs>
      <w:spacing w:before="240"/>
      <w:ind w:left="360" w:hanging="360"/>
    </w:pPr>
    <w:rPr>
      <w:b/>
    </w:rPr>
  </w:style>
  <w:style w:type="paragraph" w:styleId="TOC2">
    <w:name w:val="toc 2"/>
    <w:basedOn w:val="TOC1"/>
    <w:semiHidden/>
    <w:pPr>
      <w:ind w:left="720" w:right="720"/>
    </w:pPr>
  </w:style>
  <w:style w:type="paragraph" w:styleId="TOC3">
    <w:name w:val="toc 3"/>
    <w:basedOn w:val="TOC2"/>
    <w:semiHidden/>
    <w:pPr>
      <w:ind w:left="1080"/>
    </w:pPr>
  </w:style>
  <w:style w:type="paragraph" w:styleId="TOC4">
    <w:name w:val="toc 4"/>
    <w:basedOn w:val="TOC3"/>
    <w:next w:val="Normal"/>
    <w:semiHidden/>
    <w:pPr>
      <w:ind w:left="1440"/>
    </w:pPr>
  </w:style>
  <w:style w:type="paragraph" w:styleId="TOC5">
    <w:name w:val="toc 5"/>
    <w:basedOn w:val="TOC4"/>
    <w:next w:val="Normal"/>
    <w:semiHidden/>
    <w:pPr>
      <w:ind w:left="1800"/>
    </w:pPr>
  </w:style>
  <w:style w:type="paragraph" w:styleId="TOC6">
    <w:name w:val="toc 6"/>
    <w:basedOn w:val="Normal"/>
    <w:next w:val="Normal"/>
    <w:semiHidden/>
    <w:pPr>
      <w:tabs>
        <w:tab w:val="left" w:leader="dot" w:pos="8280"/>
        <w:tab w:val="right" w:pos="8640"/>
      </w:tabs>
      <w:ind w:left="3600" w:right="720"/>
    </w:pPr>
  </w:style>
  <w:style w:type="paragraph" w:styleId="TOC7">
    <w:name w:val="toc 7"/>
    <w:basedOn w:val="Normal"/>
    <w:next w:val="Normal"/>
    <w:semiHidden/>
    <w:pPr>
      <w:tabs>
        <w:tab w:val="left" w:leader="dot" w:pos="8280"/>
        <w:tab w:val="right" w:pos="8640"/>
      </w:tabs>
      <w:ind w:left="4320" w:right="720"/>
    </w:pPr>
  </w:style>
  <w:style w:type="paragraph" w:styleId="TOC8">
    <w:name w:val="toc 8"/>
    <w:basedOn w:val="Normal"/>
    <w:next w:val="Normal"/>
    <w:semiHidden/>
    <w:pPr>
      <w:tabs>
        <w:tab w:val="left" w:leader="dot" w:pos="8280"/>
        <w:tab w:val="right" w:pos="8640"/>
      </w:tabs>
      <w:ind w:left="5040" w:right="720"/>
    </w:pPr>
  </w:style>
  <w:style w:type="paragraph" w:customStyle="1" w:styleId="TOCTitle">
    <w:name w:val="TOC Title"/>
    <w:aliases w:val="tt"/>
    <w:basedOn w:val="Title"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styleId="BalloonText">
    <w:name w:val="Balloon Text"/>
    <w:basedOn w:val="Normal"/>
    <w:link w:val="BalloonTextChar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semiHidden/>
    <w:rPr>
      <w:b/>
      <w:bCs/>
    </w:rPr>
  </w:style>
  <w:style w:type="paragraph" w:customStyle="1" w:styleId="Offices">
    <w:name w:val="Offices"/>
    <w:basedOn w:val="Footer"/>
    <w:semiHidden/>
    <w:qFormat/>
    <w:pPr>
      <w:tabs>
        <w:tab w:val="clear" w:pos="9360"/>
        <w:tab w:val="right" w:pos="9540"/>
      </w:tabs>
      <w:ind w:left="-360"/>
    </w:pPr>
  </w:style>
  <w:style w:type="character" w:customStyle="1" w:styleId="HeaderChar">
    <w:name w:val="Header Char"/>
    <w:basedOn w:val="DefaultParagraphFont"/>
    <w:link w:val="Header"/>
    <w:rPr>
      <w:noProof/>
      <w:sz w:val="22"/>
      <w:szCs w:val="22"/>
    </w:rPr>
  </w:style>
  <w:style w:type="character" w:customStyle="1" w:styleId="FooterChar">
    <w:name w:val="Footer Char"/>
    <w:basedOn w:val="DefaultParagraphFont"/>
    <w:link w:val="Footer"/>
    <w:rPr>
      <w:sz w:val="22"/>
      <w:szCs w:val="22"/>
    </w:rPr>
  </w:style>
  <w:style w:type="table" w:styleId="TableGrid">
    <w:name w:val="Table Grid"/>
    <w:basedOn w:val="TableNormal"/>
    <w:pPr>
      <w:jc w:val="left"/>
    </w:pPr>
    <w:rPr>
      <w:rFonts w:eastAsia="PMingLi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oterInfo">
    <w:name w:val="FooterInfo"/>
    <w:basedOn w:val="Footer"/>
  </w:style>
  <w:style w:type="paragraph" w:customStyle="1" w:styleId="HeaderNames">
    <w:name w:val="HeaderNames"/>
    <w:basedOn w:val="Normal"/>
  </w:style>
  <w:style w:type="paragraph" w:customStyle="1" w:styleId="ALL-CAPS">
    <w:name w:val="ALL-CAPS"/>
    <w:pPr>
      <w:jc w:val="left"/>
    </w:pPr>
    <w:rPr>
      <w:caps/>
      <w:sz w:val="14"/>
      <w:szCs w:val="14"/>
    </w:rPr>
  </w:style>
  <w:style w:type="character" w:customStyle="1" w:styleId="BodyTextChar">
    <w:name w:val="Body Text Char"/>
    <w:aliases w:val="bt Char"/>
    <w:basedOn w:val="DefaultParagraphFont"/>
    <w:link w:val="BodyText"/>
    <w:rsid w:val="00C60FF7"/>
    <w:rPr>
      <w:sz w:val="22"/>
      <w:szCs w:val="22"/>
    </w:rPr>
  </w:style>
  <w:style w:type="paragraph" w:styleId="ListParagraph">
    <w:name w:val="List Paragraph"/>
    <w:basedOn w:val="Normal"/>
    <w:uiPriority w:val="34"/>
    <w:semiHidden/>
    <w:qFormat/>
    <w:rsid w:val="00240FC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14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mailto:mjohnson@devinemillimet.com" TargetMode="External"/><Relationship Id="rId14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Esquire%20Innovations\iCreate\iTemplates\iLetter\DMB%20Gen%20Billing%20Letter.ice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AC1CA72E8A147DE874A4EB2FF81DB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5ED353D-90A9-46BB-9763-FDBD09D6ED57}"/>
      </w:docPartPr>
      <w:docPartBody>
        <w:p w:rsidR="004C0DC7" w:rsidRDefault="00C24687">
          <w:pPr>
            <w:pStyle w:val="FAC1CA72E8A147DE874A4EB2FF81DB38"/>
          </w:pPr>
          <w:r>
            <w:rPr>
              <w:rStyle w:val="PlaceholderText"/>
            </w:rPr>
            <w:t>Addressees</w:t>
          </w:r>
        </w:p>
      </w:docPartBody>
    </w:docPart>
    <w:docPart>
      <w:docPartPr>
        <w:name w:val="D75FB6F7EF0C4A88B96D055BF316ABB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F33BD66-DC40-4F5A-A2CA-5AE9F382863F}"/>
      </w:docPartPr>
      <w:docPartBody>
        <w:p w:rsidR="004C0DC7" w:rsidRDefault="00C24687">
          <w:pPr>
            <w:pStyle w:val="D75FB6F7EF0C4A88B96D055BF316ABB5"/>
          </w:pPr>
          <w:r>
            <w:rPr>
              <w:rStyle w:val="PlaceholderText"/>
            </w:rPr>
            <w:t>Salutation</w:t>
          </w:r>
        </w:p>
      </w:docPartBody>
    </w:docPart>
    <w:docPart>
      <w:docPartPr>
        <w:name w:val="42B3768A3B04475881B4F23DB58519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AA5F66F-6D22-4982-975A-C3EA6DC413D0}"/>
      </w:docPartPr>
      <w:docPartBody>
        <w:p w:rsidR="004C0DC7" w:rsidRDefault="00C24687">
          <w:pPr>
            <w:pStyle w:val="42B3768A3B04475881B4F23DB585191B"/>
          </w:pPr>
          <w:r>
            <w:t>AuthorClosingName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E739A"/>
    <w:rsid w:val="0032077F"/>
    <w:rsid w:val="004C0DC7"/>
    <w:rsid w:val="006E739A"/>
    <w:rsid w:val="006F7157"/>
    <w:rsid w:val="008045B6"/>
    <w:rsid w:val="00BD7751"/>
    <w:rsid w:val="00C17F45"/>
    <w:rsid w:val="00C246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E739A"/>
    <w:rPr>
      <w:color w:val="808080"/>
    </w:rPr>
  </w:style>
  <w:style w:type="paragraph" w:customStyle="1" w:styleId="FAC1CA72E8A147DE874A4EB2FF81DB38">
    <w:name w:val="FAC1CA72E8A147DE874A4EB2FF81DB38"/>
  </w:style>
  <w:style w:type="paragraph" w:customStyle="1" w:styleId="D75FB6F7EF0C4A88B96D055BF316ABB5">
    <w:name w:val="D75FB6F7EF0C4A88B96D055BF316ABB5"/>
  </w:style>
  <w:style w:type="paragraph" w:customStyle="1" w:styleId="42B3768A3B04475881B4F23DB585191B">
    <w:name w:val="42B3768A3B04475881B4F23DB585191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iCreate>
  <authorID>1200</authorID>
  <typistID>1098</typistID>
  <officeID>1</officeID>
  <templateID>1</templateID>
  <iEncoreID/>
  <iEncore>
    <Font>Times New Roman</Font>
    <PaperSize>Letter</PaperSize>
    <Letterhead>false</Letterhead>
    <AuthorFaxNo>true</AuthorFaxNo>
    <AuthorDirectNo>true</AuthorDirectNo>
    <AuthorEmailAddress>true</AuthorEmailAddress>
    <AuthorTitle>true</AuthorTitle>
    <AutoUpdateDate>true</AutoUpdateDate>
    <AuthorClosing>Very truly yours,</AuthorClosing>
    <QuickMerge>
      <Sal>Formal:</Sal>
      <SalText>Dear</SalText>
      <MailMerge>false</MailMerge>
      <MailMergeCc>false</MailMergeCc>
      <MailMergeBcc>false</MailMergeBcc>
    </QuickMerge>
    <ReLine/>
    <AttachmentsEnclosures>None</AttachmentsEnclosures>
  </iEncore>
</iCreate>
</file>

<file path=customXml/itemProps1.xml><?xml version="1.0" encoding="utf-8"?>
<ds:datastoreItem xmlns:ds="http://schemas.openxmlformats.org/officeDocument/2006/customXml" ds:itemID="{79002C7F-8321-4F8B-A241-3D13B603F1D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BF23EB8-3A50-4A69-BBE1-D69A57CCC80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DMB Gen Billing Letter.icex</Template>
  <TotalTime>9</TotalTime>
  <Pages>1</Pages>
  <Words>187</Words>
  <Characters>1092</Characters>
  <Application>Microsoft Office Word</Application>
  <DocSecurity>0</DocSecurity>
  <PresentationFormat>14|.DOTX</PresentationFormat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Esquire Innovations, Inc.</Company>
  <LinksUpToDate>false</LinksUpToDate>
  <CharactersWithSpaces>1277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iCreate Development Team</dc:creator>
  <cp:lastModifiedBy>Jessica Warren</cp:lastModifiedBy>
  <cp:revision>5</cp:revision>
  <cp:lastPrinted>2022-09-07T12:56:00Z</cp:lastPrinted>
  <dcterms:created xsi:type="dcterms:W3CDTF">2023-02-17T17:51:00Z</dcterms:created>
  <dcterms:modified xsi:type="dcterms:W3CDTF">2023-02-21T15:40:00Z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S_TRACKING_ID">
    <vt:lpwstr>045d9488-6079-4c52-9d90-68c8fd51994c</vt:lpwstr>
  </property>
</Properties>
</file>